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Zapraszamy do złożenia oferty w trybie negocjacji na </w:t>
      </w:r>
      <w:r w:rsidR="007D48B7">
        <w:rPr>
          <w:rFonts w:ascii="Times New Roman" w:hAnsi="Times New Roman"/>
          <w:sz w:val="24"/>
          <w:szCs w:val="24"/>
        </w:rPr>
        <w:t xml:space="preserve">wykonanie </w:t>
      </w:r>
      <w:r w:rsidR="005868FA">
        <w:rPr>
          <w:rFonts w:ascii="Times New Roman" w:hAnsi="Times New Roman"/>
          <w:sz w:val="24"/>
          <w:szCs w:val="24"/>
        </w:rPr>
        <w:t xml:space="preserve">458 identyfikatorów ze smyczą i 58 informatorów, 458 bonów żywieniowych i 98 teczek z nadrukiem na </w:t>
      </w:r>
      <w:r w:rsidR="007D48B7">
        <w:rPr>
          <w:rFonts w:ascii="Times New Roman" w:hAnsi="Times New Roman"/>
          <w:sz w:val="24"/>
          <w:szCs w:val="24"/>
        </w:rPr>
        <w:t xml:space="preserve"> </w:t>
      </w:r>
      <w:r w:rsidR="005868F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 Turniej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P</w:t>
      </w:r>
      <w:r w:rsidR="001661A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iłki Nożnej 7-Osobowej </w:t>
      </w:r>
      <w:r w:rsidR="005868F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Drużyn M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ęskich i </w:t>
      </w:r>
      <w:r w:rsidR="005868F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Ż</w:t>
      </w:r>
      <w:r w:rsidR="007D48B7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5868FA" w:rsidRPr="00D77A9D" w:rsidRDefault="0041668B" w:rsidP="005868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868FA">
        <w:rPr>
          <w:rFonts w:ascii="Times New Roman" w:hAnsi="Times New Roman"/>
          <w:sz w:val="24"/>
          <w:szCs w:val="24"/>
        </w:rPr>
        <w:t xml:space="preserve">wykonanie 458 identyfikatorów ze smyczą i 58 informatorów, 458 bonów żywieniowych i 98 teczek z nadrukiem na  </w:t>
      </w:r>
      <w:r w:rsidR="005868F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 Turniej</w:t>
      </w:r>
      <w:r w:rsidR="005868FA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P</w:t>
      </w:r>
      <w:r w:rsidR="001661A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iłki Nożnej 7-Osobowej </w:t>
      </w:r>
      <w:r w:rsidR="005868F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Drużyn M</w:t>
      </w:r>
      <w:r w:rsidR="005868FA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ęskich i </w:t>
      </w:r>
      <w:r w:rsidR="005868FA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Ż</w:t>
      </w:r>
      <w:r w:rsidR="005868FA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</w:p>
    <w:p w:rsidR="007D48B7" w:rsidRDefault="007D48B7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3. Specyfikacja innych bardzo ważnych warunków zamówie</w:t>
      </w:r>
      <w:r w:rsidR="007D48B7">
        <w:rPr>
          <w:rFonts w:ascii="Times New Roman" w:hAnsi="Times New Roman" w:cs="Times New Roman"/>
          <w:sz w:val="24"/>
          <w:szCs w:val="24"/>
        </w:rPr>
        <w:t>nia.</w:t>
      </w:r>
    </w:p>
    <w:p w:rsidR="007D48B7" w:rsidRPr="009440E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5868FA">
        <w:rPr>
          <w:rFonts w:ascii="Times New Roman" w:hAnsi="Times New Roman"/>
          <w:sz w:val="24"/>
          <w:szCs w:val="24"/>
        </w:rPr>
        <w:t xml:space="preserve"> projektu w/w materiałów wydawniczych</w:t>
      </w:r>
    </w:p>
    <w:p w:rsidR="007D48B7" w:rsidRPr="009440E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Przystąpienie do realizacji zamówienia po akceptacji projektu przez Zamawiającego.</w:t>
      </w:r>
    </w:p>
    <w:p w:rsidR="007D48B7" w:rsidRDefault="005868FA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zamówienia do 4</w:t>
      </w:r>
      <w:r w:rsidR="007D48B7">
        <w:rPr>
          <w:rFonts w:ascii="Times New Roman" w:hAnsi="Times New Roman"/>
          <w:sz w:val="24"/>
          <w:szCs w:val="24"/>
        </w:rPr>
        <w:t xml:space="preserve">.10.2016 r. </w:t>
      </w:r>
    </w:p>
    <w:p w:rsidR="007D48B7" w:rsidRPr="007D48B7" w:rsidRDefault="007D48B7" w:rsidP="007D48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7D48B7" w:rsidRDefault="0041668B" w:rsidP="007D48B7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7D48B7">
        <w:rPr>
          <w:rFonts w:ascii="Times New Roman" w:hAnsi="Times New Roman" w:cs="Times New Roman"/>
          <w:sz w:val="24"/>
          <w:szCs w:val="24"/>
        </w:rPr>
        <w:t xml:space="preserve">uczestnikom postępowania </w:t>
      </w:r>
      <w:r w:rsidRPr="007D48B7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7D48B7">
        <w:rPr>
          <w:rFonts w:ascii="Times New Roman" w:hAnsi="Times New Roman" w:cs="Times New Roman"/>
          <w:sz w:val="24"/>
          <w:szCs w:val="24"/>
        </w:rPr>
        <w:t>zekraczalnym terminie do dnia 06</w:t>
      </w:r>
      <w:r w:rsidRPr="007D48B7">
        <w:rPr>
          <w:rFonts w:ascii="Times New Roman" w:hAnsi="Times New Roman" w:cs="Times New Roman"/>
          <w:sz w:val="24"/>
          <w:szCs w:val="24"/>
        </w:rPr>
        <w:t>.09.2016r.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lastRenderedPageBreak/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dodatkowymi atrakcjami zaproponowanymi przez oferenta.</w:t>
      </w:r>
    </w:p>
    <w:p w:rsidR="0041668B" w:rsidRPr="00595FA0" w:rsidRDefault="0041668B" w:rsidP="00595FA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41668B" w:rsidRPr="00D77A9D" w:rsidRDefault="0041668B" w:rsidP="00595FA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7.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</w:t>
      </w:r>
      <w:bookmarkStart w:id="0" w:name="_GoBack"/>
      <w:bookmarkEnd w:id="0"/>
      <w:r w:rsidRPr="00D77A9D">
        <w:rPr>
          <w:rFonts w:ascii="Times New Roman" w:hAnsi="Times New Roman" w:cs="Times New Roman"/>
          <w:sz w:val="24"/>
          <w:szCs w:val="24"/>
        </w:rPr>
        <w:t>ażnienia postępowania, Zamawiający nie ponosi jego kosztów.</w:t>
      </w:r>
    </w:p>
    <w:sectPr w:rsidR="00B31E95" w:rsidRPr="00D77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95" w:rsidRDefault="004D5895" w:rsidP="00602E2E">
      <w:pPr>
        <w:spacing w:after="0" w:line="240" w:lineRule="auto"/>
      </w:pPr>
      <w:r>
        <w:separator/>
      </w:r>
    </w:p>
  </w:endnote>
  <w:endnote w:type="continuationSeparator" w:id="0">
    <w:p w:rsidR="004D5895" w:rsidRDefault="004D5895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95" w:rsidRDefault="004D5895" w:rsidP="00602E2E">
      <w:pPr>
        <w:spacing w:after="0" w:line="240" w:lineRule="auto"/>
      </w:pPr>
      <w:r>
        <w:separator/>
      </w:r>
    </w:p>
  </w:footnote>
  <w:footnote w:type="continuationSeparator" w:id="0">
    <w:p w:rsidR="004D5895" w:rsidRDefault="004D5895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71857C15" wp14:editId="28F61C7A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2DEF"/>
    <w:multiLevelType w:val="hybridMultilevel"/>
    <w:tmpl w:val="B288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661AD"/>
    <w:rsid w:val="0017454E"/>
    <w:rsid w:val="001D4CCD"/>
    <w:rsid w:val="00261E0F"/>
    <w:rsid w:val="00391A84"/>
    <w:rsid w:val="0041668B"/>
    <w:rsid w:val="004D5895"/>
    <w:rsid w:val="005868FA"/>
    <w:rsid w:val="00595FA0"/>
    <w:rsid w:val="00602E2E"/>
    <w:rsid w:val="00734E42"/>
    <w:rsid w:val="007D48B7"/>
    <w:rsid w:val="009C34B2"/>
    <w:rsid w:val="00AF4539"/>
    <w:rsid w:val="00B31E95"/>
    <w:rsid w:val="00D77A9D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dcterms:created xsi:type="dcterms:W3CDTF">2016-10-01T09:06:00Z</dcterms:created>
  <dcterms:modified xsi:type="dcterms:W3CDTF">2016-10-03T08:09:00Z</dcterms:modified>
</cp:coreProperties>
</file>